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7231E3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C822FAA" w14:textId="77777777" w:rsidR="008C0D1C" w:rsidRPr="00650635" w:rsidRDefault="008C0D1C" w:rsidP="008C0D1C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36"/>
          <w:szCs w:val="36"/>
        </w:rPr>
      </w:pPr>
      <w:r w:rsidRPr="00650635">
        <w:rPr>
          <w:rFonts w:ascii="Arial Narrow" w:hAnsi="Arial Narrow"/>
          <w:sz w:val="36"/>
          <w:szCs w:val="36"/>
        </w:rPr>
        <w:t>Marché public portant sur des prestations relatives à une brochure : conseil éditorial, conception et rédaction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6C477BB9" w14:textId="51154DB7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0E3E9EAF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165DA1">
              <w:rPr>
                <w:rFonts w:ascii="Arial Narrow" w:hAnsi="Arial Narrow"/>
                <w:sz w:val="22"/>
                <w:szCs w:val="22"/>
              </w:rPr>
              <w:t>2024-</w:t>
            </w:r>
            <w:r w:rsidR="008C0D1C">
              <w:rPr>
                <w:rFonts w:ascii="Arial Narrow" w:hAnsi="Arial Narrow"/>
                <w:sz w:val="22"/>
                <w:szCs w:val="22"/>
              </w:rPr>
              <w:t>634</w:t>
            </w:r>
          </w:p>
          <w:p w14:paraId="2816BE26" w14:textId="1DC50397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AF2531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684A32C8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AF2531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2868644D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165DA1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782315A" w14:textId="210D00B1" w:rsidR="00E42FF3" w:rsidRPr="009E4F1B" w:rsidRDefault="0024335F" w:rsidP="00E768F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C74EFE"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412C">
        <w:rPr>
          <w:rFonts w:ascii="Arial Narrow" w:hAnsi="Arial Narrow" w:cs="Calibri Light"/>
        </w:rPr>
      </w:r>
      <w:r w:rsidR="00E841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412C">
        <w:rPr>
          <w:rFonts w:ascii="Arial Narrow" w:hAnsi="Arial Narrow" w:cs="Calibri Light"/>
        </w:rPr>
      </w:r>
      <w:r w:rsidR="00E841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412C">
        <w:rPr>
          <w:rFonts w:ascii="Arial Narrow" w:hAnsi="Arial Narrow" w:cs="Calibri Light"/>
        </w:rPr>
      </w:r>
      <w:r w:rsidR="00E841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412C">
        <w:rPr>
          <w:rFonts w:ascii="Arial Narrow" w:hAnsi="Arial Narrow" w:cs="Calibri Light"/>
        </w:rPr>
      </w:r>
      <w:r w:rsidR="00E841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412C">
        <w:rPr>
          <w:rFonts w:ascii="Arial Narrow" w:hAnsi="Arial Narrow" w:cs="Calibri Light"/>
        </w:rPr>
      </w:r>
      <w:r w:rsidR="00E841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412C">
        <w:rPr>
          <w:rFonts w:ascii="Arial Narrow" w:hAnsi="Arial Narrow" w:cs="Calibri Light"/>
        </w:rPr>
      </w:r>
      <w:r w:rsidR="00E841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412C">
        <w:rPr>
          <w:rFonts w:ascii="Arial Narrow" w:hAnsi="Arial Narrow" w:cs="Calibri Light"/>
        </w:rPr>
      </w:r>
      <w:r w:rsidR="00E841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412C">
        <w:rPr>
          <w:rFonts w:ascii="Arial Narrow" w:hAnsi="Arial Narrow" w:cs="Calibri Light"/>
        </w:rPr>
      </w:r>
      <w:r w:rsidR="00E841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6515E701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1 : la décomposition du prix global et forfaitaire (DPGF) </w:t>
      </w:r>
    </w:p>
    <w:p w14:paraId="3A3E01AE" w14:textId="42D5C8D5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</w:t>
      </w:r>
      <w:r w:rsidR="00334A76" w:rsidRPr="009E4F1B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> </w:t>
      </w:r>
    </w:p>
    <w:p w14:paraId="39C7E7AE" w14:textId="03C71589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165DA1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AF2531">
        <w:rPr>
          <w:rFonts w:ascii="Arial Narrow" w:hAnsi="Arial Narrow"/>
        </w:rPr>
        <w:t>Le RIB du titulaire</w:t>
      </w:r>
      <w:r w:rsidR="00733446" w:rsidRPr="00AF2531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63478CA4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165DA1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25636A24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165DA1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85341E1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particulières (CCP) </w:t>
      </w:r>
      <w:r w:rsidR="00E8412C">
        <w:rPr>
          <w:rFonts w:ascii="Arial Narrow" w:hAnsi="Arial Narrow"/>
        </w:rPr>
        <w:t xml:space="preserve">et son annexe, le planning </w:t>
      </w:r>
      <w:r w:rsidRPr="009E4F1B">
        <w:rPr>
          <w:rFonts w:ascii="Arial Narrow" w:hAnsi="Arial Narrow"/>
        </w:rPr>
        <w:t>;</w:t>
      </w:r>
    </w:p>
    <w:p w14:paraId="6A9EA224" w14:textId="30D888E4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E57589">
        <w:rPr>
          <w:rFonts w:ascii="Arial Narrow" w:hAnsi="Arial Narrow"/>
        </w:rPr>
        <w:t xml:space="preserve">prestations intellectuelles </w:t>
      </w:r>
      <w:r w:rsidR="004261EE" w:rsidRPr="009E4F1B">
        <w:rPr>
          <w:rFonts w:ascii="Arial Narrow" w:hAnsi="Arial Narrow"/>
        </w:rPr>
        <w:t>(CCAG-</w:t>
      </w:r>
      <w:r w:rsidR="00E57589">
        <w:rPr>
          <w:rFonts w:ascii="Arial Narrow" w:hAnsi="Arial Narrow"/>
        </w:rPr>
        <w:t>PI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7ECF0F1B" w:rsidR="00334A76" w:rsidRPr="009E4F1B" w:rsidRDefault="00AF2531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La durée du marché est d’un an </w:t>
      </w:r>
      <w:r w:rsidR="00334A76" w:rsidRPr="009E4F1B">
        <w:rPr>
          <w:rFonts w:ascii="Arial Narrow" w:hAnsi="Arial Narrow"/>
        </w:rPr>
        <w:t>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784FEBAA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8660DC5" w14:textId="77777777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</w:p>
    <w:p w14:paraId="5E2B136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>Le montant total de la part forfaitaire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6A246F80" w14:textId="1C492FF2" w:rsidR="009F20EE" w:rsidRPr="009E4F1B" w:rsidRDefault="009F20EE" w:rsidP="00F92E77">
      <w:pPr>
        <w:pStyle w:val="Corpsdetexte"/>
        <w:rPr>
          <w:rFonts w:ascii="Arial Narrow" w:hAnsi="Arial Narrow"/>
          <w:i/>
        </w:rPr>
      </w:pPr>
    </w:p>
    <w:p w14:paraId="3231044C" w14:textId="377080D8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l’accord-cadre</w:t>
      </w:r>
      <w:r w:rsidRPr="009E4F1B">
        <w:rPr>
          <w:rFonts w:ascii="Arial Narrow" w:hAnsi="Arial Narrow"/>
          <w:bCs/>
          <w:i/>
          <w:color w:val="ED7D31" w:themeColor="accent2"/>
        </w:rPr>
        <w:t xml:space="preserve"> </w:t>
      </w:r>
    </w:p>
    <w:p w14:paraId="1D7EA59D" w14:textId="2C7B19F3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donnera lieu à </w:t>
      </w:r>
      <w:r w:rsidR="00165DA1">
        <w:rPr>
          <w:rFonts w:ascii="Arial Narrow" w:hAnsi="Arial Narrow"/>
        </w:rPr>
        <w:t>l’émission de bons de commande sur la base des prix du BPU</w:t>
      </w:r>
      <w:r w:rsidR="00E768FE">
        <w:rPr>
          <w:rFonts w:ascii="Arial Narrow" w:hAnsi="Arial Narrow"/>
        </w:rPr>
        <w:t xml:space="preserve"> en fonction de la survenance du besoin</w:t>
      </w:r>
      <w:r w:rsidR="00165DA1">
        <w:rPr>
          <w:rFonts w:ascii="Arial Narrow" w:hAnsi="Arial Narrow"/>
        </w:rPr>
        <w:t>.</w:t>
      </w:r>
    </w:p>
    <w:p w14:paraId="1EA42EE3" w14:textId="31BEB65C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</w:t>
      </w:r>
      <w:r w:rsidR="00E768FE">
        <w:rPr>
          <w:rFonts w:ascii="Arial Narrow" w:hAnsi="Arial Narrow"/>
        </w:rPr>
        <w:t xml:space="preserve">(part forfaitaire et part à commandes) </w:t>
      </w:r>
      <w:r w:rsidRPr="009E4F1B">
        <w:rPr>
          <w:rFonts w:ascii="Arial Narrow" w:hAnsi="Arial Narrow"/>
        </w:rPr>
        <w:t>comprend :</w:t>
      </w:r>
    </w:p>
    <w:p w14:paraId="1BA76C7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00F80AD0" w14:textId="5C9D587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totale de l’accord-cadre fixé </w:t>
      </w:r>
      <w:r w:rsidR="00E768FE">
        <w:rPr>
          <w:rFonts w:ascii="Arial Narrow" w:hAnsi="Arial Narrow"/>
        </w:rPr>
        <w:t>à 70</w:t>
      </w:r>
      <w:r w:rsidR="00165DA1">
        <w:rPr>
          <w:rFonts w:ascii="Arial Narrow" w:hAnsi="Arial Narrow"/>
        </w:rPr>
        <w:t xml:space="preserve"> 000</w:t>
      </w:r>
      <w:r w:rsidRPr="009E4F1B">
        <w:rPr>
          <w:rFonts w:ascii="Arial Narrow" w:hAnsi="Arial Narrow"/>
        </w:rPr>
        <w:t>€ HT</w:t>
      </w:r>
    </w:p>
    <w:p w14:paraId="07988913" w14:textId="391B89A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lastRenderedPageBreak/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667CAED" w14:textId="6DB6B865" w:rsidR="00F92E77" w:rsidRPr="009F20EE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425D91B3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r w:rsidR="00E8412C" w:rsidRPr="009E4F1B">
        <w:rPr>
          <w:rFonts w:ascii="Arial Narrow" w:hAnsi="Arial Narrow"/>
        </w:rPr>
        <w:t>cotraitants</w:t>
      </w:r>
      <w:bookmarkStart w:id="0" w:name="_GoBack"/>
      <w:bookmarkEnd w:id="0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0ADAC9F" w14:textId="31EA48B1" w:rsidR="00F92E77" w:rsidRPr="009F20EE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1C40B8D" w14:textId="77777777" w:rsidR="00F92E77" w:rsidRPr="009F20EE" w:rsidRDefault="00F92E77" w:rsidP="00494A2F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variante</w:t>
      </w:r>
    </w:p>
    <w:p w14:paraId="08FC1E7B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de la variante entre les différents membres du groupement.</w:t>
      </w:r>
    </w:p>
    <w:p w14:paraId="4B2A0A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qu’il a exécuté telles qu’elles sont indiquées dans la DPGF. </w:t>
      </w:r>
    </w:p>
    <w:p w14:paraId="482A7D48" w14:textId="41DB44C2" w:rsidR="00F92E77" w:rsidRPr="009F20EE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E8412C">
        <w:rPr>
          <w:rFonts w:ascii="Arial Narrow" w:hAnsi="Arial Narrow"/>
          <w:b/>
          <w:bCs/>
        </w:rPr>
      </w:r>
      <w:r w:rsidR="00E8412C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412C">
        <w:rPr>
          <w:rFonts w:ascii="Arial Narrow" w:hAnsi="Arial Narrow"/>
        </w:rPr>
      </w:r>
      <w:r w:rsidR="00E841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12A40DA4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8412C">
              <w:rPr>
                <w:rFonts w:ascii="Arial Narrow" w:eastAsia="Times New Roman" w:hAnsi="Arial Narrow" w:cs="Calibri Light"/>
                <w:lang w:eastAsia="fr-FR"/>
              </w:rPr>
            </w:r>
            <w:r w:rsidR="00E8412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8412C">
              <w:rPr>
                <w:rFonts w:ascii="Arial Narrow" w:eastAsia="Times New Roman" w:hAnsi="Arial Narrow" w:cs="Calibri Light"/>
                <w:lang w:eastAsia="fr-FR"/>
              </w:rPr>
            </w:r>
            <w:r w:rsidR="00E8412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8412C">
              <w:rPr>
                <w:rFonts w:ascii="Arial Narrow" w:eastAsia="Times New Roman" w:hAnsi="Arial Narrow" w:cs="Calibri Light"/>
                <w:lang w:eastAsia="fr-FR"/>
              </w:rPr>
            </w:r>
            <w:r w:rsidR="00E8412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8412C">
              <w:rPr>
                <w:rFonts w:ascii="Arial Narrow" w:eastAsia="Times New Roman" w:hAnsi="Arial Narrow" w:cs="Calibri Light"/>
                <w:lang w:eastAsia="fr-FR"/>
              </w:rPr>
            </w:r>
            <w:r w:rsidR="00E8412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59959295" w:rsidR="00E2373D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05F3F968" w14:textId="77777777" w:rsidR="009F20EE" w:rsidRPr="00824B23" w:rsidRDefault="009F20EE" w:rsidP="009F20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MISE AU POINT DU MARCHE</w:t>
      </w:r>
    </w:p>
    <w:p w14:paraId="7BB3C380" w14:textId="77777777" w:rsidR="009F20EE" w:rsidRPr="00824B23" w:rsidRDefault="009F20EE" w:rsidP="009F20EE">
      <w:pPr>
        <w:pStyle w:val="Corpsdetexte"/>
        <w:rPr>
          <w:rFonts w:ascii="Arial Narrow" w:hAnsi="Arial Narrow"/>
          <w:i/>
        </w:rPr>
      </w:pPr>
      <w:r w:rsidRPr="00824B23">
        <w:rPr>
          <w:rFonts w:ascii="Arial Narrow" w:hAnsi="Arial Narrow"/>
          <w:i/>
          <w:sz w:val="20"/>
          <w:szCs w:val="20"/>
        </w:rPr>
        <w:t xml:space="preserve">Cette rubrique sera complétée par l’EPMO </w:t>
      </w:r>
      <w:r>
        <w:rPr>
          <w:rFonts w:ascii="Arial Narrow" w:hAnsi="Arial Narrow"/>
          <w:i/>
          <w:sz w:val="20"/>
          <w:szCs w:val="20"/>
        </w:rPr>
        <w:t>avant la notification le cas échéant.</w:t>
      </w:r>
    </w:p>
    <w:p w14:paraId="3A5FF299" w14:textId="77777777" w:rsidR="009F20EE" w:rsidRPr="00824B23" w:rsidRDefault="009F20EE" w:rsidP="009F20EE">
      <w:pPr>
        <w:pStyle w:val="Corpsdetexte"/>
        <w:rPr>
          <w:rFonts w:ascii="Arial Narrow" w:hAnsi="Arial Narrow"/>
        </w:rPr>
      </w:pPr>
      <w:r w:rsidRPr="00824B23">
        <w:rPr>
          <w:rFonts w:ascii="Arial Narrow" w:hAnsi="Arial Narrow"/>
        </w:rPr>
        <w:t>Après analyse des offres, l</w:t>
      </w:r>
      <w:r>
        <w:rPr>
          <w:rFonts w:ascii="Arial Narrow" w:hAnsi="Arial Narrow"/>
        </w:rPr>
        <w:t>’EPMO</w:t>
      </w:r>
      <w:r w:rsidRPr="00824B23">
        <w:rPr>
          <w:rFonts w:ascii="Arial Narrow" w:hAnsi="Arial Narrow"/>
        </w:rPr>
        <w:t xml:space="preserve"> décide de retenir :</w:t>
      </w:r>
    </w:p>
    <w:p w14:paraId="0DEA9D0B" w14:textId="77777777" w:rsidR="009F20EE" w:rsidRPr="001A62A2" w:rsidRDefault="009F20EE" w:rsidP="009F20EE">
      <w:pPr>
        <w:pStyle w:val="Notedebasdepage"/>
        <w:spacing w:after="120"/>
        <w:rPr>
          <w:lang w:eastAsia="fr-FR"/>
        </w:rPr>
      </w:pPr>
      <w:r w:rsidRPr="001A62A2">
        <w:rPr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A62A2">
        <w:rPr>
          <w:lang w:eastAsia="fr-FR"/>
        </w:rPr>
        <w:instrText xml:space="preserve"> FORMCHECKBOX </w:instrText>
      </w:r>
      <w:r w:rsidR="00E8412C">
        <w:rPr>
          <w:lang w:eastAsia="fr-FR"/>
        </w:rPr>
      </w:r>
      <w:r w:rsidR="00E8412C">
        <w:rPr>
          <w:lang w:eastAsia="fr-FR"/>
        </w:rPr>
        <w:fldChar w:fldCharType="separate"/>
      </w:r>
      <w:r w:rsidRPr="001A62A2">
        <w:rPr>
          <w:lang w:eastAsia="fr-FR"/>
        </w:rPr>
        <w:fldChar w:fldCharType="end"/>
      </w:r>
      <w:r w:rsidRPr="001A62A2">
        <w:rPr>
          <w:lang w:eastAsia="fr-FR"/>
        </w:rPr>
        <w:t xml:space="preserve">  </w:t>
      </w:r>
      <w:r w:rsidRPr="00824B23">
        <w:rPr>
          <w:rFonts w:ascii="Arial Narrow" w:hAnsi="Arial Narrow"/>
          <w:sz w:val="22"/>
          <w:szCs w:val="22"/>
        </w:rPr>
        <w:t>L’offre correspondant à la solution de base</w:t>
      </w:r>
    </w:p>
    <w:p w14:paraId="7C977114" w14:textId="728EDC1C" w:rsidR="009F20EE" w:rsidRPr="001A62A2" w:rsidRDefault="009F20EE" w:rsidP="009F20EE">
      <w:pPr>
        <w:pStyle w:val="Notedebasdepage"/>
        <w:spacing w:after="120"/>
        <w:rPr>
          <w:lang w:eastAsia="fr-FR"/>
        </w:rPr>
      </w:pPr>
      <w:r w:rsidRPr="001A62A2">
        <w:rPr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A62A2">
        <w:rPr>
          <w:lang w:eastAsia="fr-FR"/>
        </w:rPr>
        <w:instrText xml:space="preserve"> FORMCHECKBOX </w:instrText>
      </w:r>
      <w:r w:rsidR="00E8412C">
        <w:rPr>
          <w:lang w:eastAsia="fr-FR"/>
        </w:rPr>
      </w:r>
      <w:r w:rsidR="00E8412C">
        <w:rPr>
          <w:lang w:eastAsia="fr-FR"/>
        </w:rPr>
        <w:fldChar w:fldCharType="separate"/>
      </w:r>
      <w:r w:rsidRPr="001A62A2">
        <w:rPr>
          <w:lang w:eastAsia="fr-FR"/>
        </w:rPr>
        <w:fldChar w:fldCharType="end"/>
      </w:r>
      <w:r w:rsidRPr="001A62A2">
        <w:rPr>
          <w:lang w:eastAsia="fr-FR"/>
        </w:rPr>
        <w:t xml:space="preserve">  </w:t>
      </w:r>
      <w:r w:rsidRPr="00824B23">
        <w:rPr>
          <w:rFonts w:ascii="Arial Narrow" w:hAnsi="Arial Narrow"/>
          <w:sz w:val="22"/>
          <w:szCs w:val="22"/>
        </w:rPr>
        <w:t xml:space="preserve">L’offre </w:t>
      </w:r>
      <w:r w:rsidR="00E768FE">
        <w:rPr>
          <w:rFonts w:ascii="Arial Narrow" w:hAnsi="Arial Narrow"/>
          <w:sz w:val="22"/>
          <w:szCs w:val="22"/>
        </w:rPr>
        <w:t>correspondant à</w:t>
      </w:r>
      <w:r w:rsidRPr="00824B23">
        <w:rPr>
          <w:rFonts w:ascii="Arial Narrow" w:hAnsi="Arial Narrow"/>
          <w:sz w:val="22"/>
          <w:szCs w:val="22"/>
        </w:rPr>
        <w:t xml:space="preserve"> la</w:t>
      </w:r>
      <w:r>
        <w:rPr>
          <w:rFonts w:ascii="Arial Narrow" w:hAnsi="Arial Narrow"/>
          <w:sz w:val="22"/>
          <w:szCs w:val="22"/>
        </w:rPr>
        <w:t xml:space="preserve"> variante ………</w:t>
      </w:r>
      <w:r w:rsidR="00E768FE">
        <w:rPr>
          <w:rFonts w:ascii="Arial Narrow" w:hAnsi="Arial Narrow"/>
          <w:sz w:val="22"/>
          <w:szCs w:val="22"/>
        </w:rPr>
        <w:t>……………………………………………………………………………</w:t>
      </w:r>
    </w:p>
    <w:p w14:paraId="58DA1469" w14:textId="5CDC4C71" w:rsidR="009F20EE" w:rsidRPr="00824B23" w:rsidRDefault="009F20EE" w:rsidP="009F20EE">
      <w:pPr>
        <w:pStyle w:val="Notedebasdepage"/>
        <w:spacing w:after="120"/>
        <w:rPr>
          <w:rFonts w:ascii="Arial Narrow" w:hAnsi="Arial Narrow"/>
          <w:sz w:val="22"/>
          <w:szCs w:val="22"/>
        </w:rPr>
      </w:pPr>
      <w:r w:rsidRPr="00824B23">
        <w:rPr>
          <w:rFonts w:ascii="Arial Narrow" w:hAnsi="Arial Narrow"/>
          <w:sz w:val="22"/>
          <w:szCs w:val="22"/>
        </w:rPr>
        <w:t xml:space="preserve">Dans ce dernier cas, le </w:t>
      </w:r>
      <w:r w:rsidRPr="00824B23">
        <w:rPr>
          <w:rFonts w:ascii="Arial Narrow" w:hAnsi="Arial Narrow"/>
          <w:b/>
          <w:sz w:val="22"/>
          <w:szCs w:val="22"/>
          <w:u w:val="single"/>
        </w:rPr>
        <w:t xml:space="preserve">montant </w:t>
      </w:r>
      <w:r>
        <w:rPr>
          <w:rFonts w:ascii="Arial Narrow" w:hAnsi="Arial Narrow"/>
          <w:b/>
          <w:sz w:val="22"/>
          <w:szCs w:val="22"/>
          <w:u w:val="single"/>
        </w:rPr>
        <w:t>du forfait</w:t>
      </w:r>
      <w:r>
        <w:rPr>
          <w:rFonts w:ascii="Arial Narrow" w:hAnsi="Arial Narrow"/>
          <w:sz w:val="22"/>
          <w:szCs w:val="22"/>
        </w:rPr>
        <w:t xml:space="preserve"> mentionné à l’article 5.1 du présent acte d’engagement est de</w:t>
      </w:r>
      <w:r w:rsidRPr="00824B23">
        <w:rPr>
          <w:rFonts w:ascii="Arial Narrow" w:hAnsi="Arial Narrow"/>
          <w:sz w:val="22"/>
          <w:szCs w:val="22"/>
        </w:rPr>
        <w:t xml:space="preserve"> :</w:t>
      </w:r>
    </w:p>
    <w:p w14:paraId="414DDBA2" w14:textId="77777777" w:rsidR="009F20EE" w:rsidRPr="00824B23" w:rsidRDefault="009F20EE" w:rsidP="009F20EE">
      <w:pPr>
        <w:pStyle w:val="Notedebasdepage"/>
        <w:spacing w:after="120"/>
        <w:rPr>
          <w:rFonts w:ascii="Arial Narrow" w:hAnsi="Arial Narrow"/>
          <w:sz w:val="22"/>
          <w:szCs w:val="22"/>
        </w:rPr>
      </w:pPr>
      <w:r w:rsidRPr="00824B23">
        <w:rPr>
          <w:rFonts w:ascii="Arial Narrow" w:hAnsi="Arial Narrow"/>
          <w:sz w:val="22"/>
          <w:szCs w:val="22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62EFA75F" w14:textId="77777777" w:rsidR="009F20EE" w:rsidRPr="00824B23" w:rsidRDefault="009F20EE" w:rsidP="009F20EE">
      <w:pPr>
        <w:pStyle w:val="Notedebasdepage"/>
        <w:spacing w:after="120"/>
        <w:rPr>
          <w:rFonts w:ascii="Arial Narrow" w:hAnsi="Arial Narrow"/>
          <w:sz w:val="22"/>
          <w:szCs w:val="22"/>
        </w:rPr>
      </w:pPr>
      <w:r w:rsidRPr="00824B23">
        <w:rPr>
          <w:rFonts w:ascii="Arial Narrow" w:hAnsi="Arial Narrow"/>
          <w:sz w:val="22"/>
          <w:szCs w:val="22"/>
        </w:rPr>
        <w:t>Montant TVA à 20 %                                                                                  €</w:t>
      </w:r>
    </w:p>
    <w:p w14:paraId="1EF4D955" w14:textId="77777777" w:rsidR="009F20EE" w:rsidRPr="00824B23" w:rsidRDefault="009F20EE" w:rsidP="009F20EE">
      <w:pPr>
        <w:pStyle w:val="Notedebasdepage"/>
        <w:spacing w:after="120"/>
        <w:rPr>
          <w:rFonts w:ascii="Arial Narrow" w:hAnsi="Arial Narrow"/>
          <w:sz w:val="22"/>
          <w:szCs w:val="22"/>
        </w:rPr>
      </w:pPr>
      <w:r w:rsidRPr="00824B23">
        <w:rPr>
          <w:rFonts w:ascii="Arial Narrow" w:hAnsi="Arial Narrow"/>
          <w:sz w:val="22"/>
          <w:szCs w:val="22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324241FC" w14:textId="77777777" w:rsidR="009F20EE" w:rsidRPr="00824B23" w:rsidRDefault="009F20EE" w:rsidP="009F20EE">
      <w:pPr>
        <w:pStyle w:val="Notedebasdepage"/>
        <w:spacing w:after="120"/>
        <w:rPr>
          <w:rFonts w:ascii="Arial Narrow" w:hAnsi="Arial Narrow"/>
          <w:sz w:val="22"/>
          <w:szCs w:val="22"/>
        </w:rPr>
      </w:pPr>
      <w:r w:rsidRPr="00824B23">
        <w:rPr>
          <w:rFonts w:ascii="Arial Narrow" w:hAnsi="Arial Narrow"/>
          <w:sz w:val="22"/>
          <w:szCs w:val="22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2EA2B8D" w14:textId="77777777" w:rsidR="009F20EE" w:rsidRPr="00824B23" w:rsidRDefault="009F20EE" w:rsidP="009F20EE">
      <w:pPr>
        <w:pStyle w:val="Notedebasdepage"/>
        <w:rPr>
          <w:rFonts w:ascii="Arial Narrow" w:hAnsi="Arial Narrow"/>
          <w:sz w:val="22"/>
          <w:szCs w:val="22"/>
        </w:rPr>
      </w:pPr>
      <w:r w:rsidRPr="00824B23">
        <w:rPr>
          <w:rFonts w:ascii="Arial Narrow" w:hAnsi="Arial Narrow"/>
          <w:sz w:val="22"/>
          <w:szCs w:val="22"/>
        </w:rPr>
        <w:t xml:space="preserve">Le montant total toutes taxes comprises est de (en toutes lettres) :  </w:t>
      </w:r>
    </w:p>
    <w:p w14:paraId="5C95933E" w14:textId="77777777" w:rsidR="009F20EE" w:rsidRPr="001A62A2" w:rsidRDefault="009F20EE" w:rsidP="009F20EE">
      <w:pPr>
        <w:pStyle w:val="Notedebasdepage"/>
        <w:rPr>
          <w:lang w:eastAsia="fr-FR"/>
        </w:rPr>
      </w:pPr>
    </w:p>
    <w:p w14:paraId="713E9540" w14:textId="77777777" w:rsidR="009F20EE" w:rsidRPr="002C2073" w:rsidRDefault="009F20EE" w:rsidP="009F20EE">
      <w:pPr>
        <w:pStyle w:val="Corpsdetexte"/>
        <w:spacing w:after="240"/>
        <w:rPr>
          <w:rFonts w:ascii="Arial Narrow" w:hAnsi="Arial Narrow"/>
          <w:i/>
          <w:color w:val="808080" w:themeColor="background1" w:themeShade="80"/>
        </w:rPr>
      </w:pPr>
      <w:r w:rsidRPr="002C2073">
        <w:rPr>
          <w:rFonts w:ascii="Arial Narrow" w:hAnsi="Arial Narrow"/>
          <w:i/>
          <w:color w:val="808080" w:themeColor="background1" w:themeShade="80"/>
        </w:rPr>
        <w:t>-------------------------------------------------------------------------------------------------------------------------------------------------------</w:t>
      </w:r>
    </w:p>
    <w:p w14:paraId="5A25489A" w14:textId="77777777" w:rsidR="009F20EE" w:rsidRPr="009F20EE" w:rsidRDefault="009F20EE" w:rsidP="009F20EE">
      <w:pPr>
        <w:pStyle w:val="Notedebasdepage"/>
        <w:rPr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57D1C8C8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12C">
          <w:rPr>
            <w:noProof/>
          </w:rPr>
          <w:t>8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65DA1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C7A6B"/>
    <w:rsid w:val="004F429E"/>
    <w:rsid w:val="005140A3"/>
    <w:rsid w:val="00544CF8"/>
    <w:rsid w:val="005706E9"/>
    <w:rsid w:val="00593CA0"/>
    <w:rsid w:val="005F1D51"/>
    <w:rsid w:val="00666DD5"/>
    <w:rsid w:val="006A5427"/>
    <w:rsid w:val="006F0B57"/>
    <w:rsid w:val="007221BF"/>
    <w:rsid w:val="007231E3"/>
    <w:rsid w:val="007258AA"/>
    <w:rsid w:val="00733446"/>
    <w:rsid w:val="007663CD"/>
    <w:rsid w:val="007C259F"/>
    <w:rsid w:val="007D0A2F"/>
    <w:rsid w:val="00836C55"/>
    <w:rsid w:val="00847D6C"/>
    <w:rsid w:val="0088306B"/>
    <w:rsid w:val="0088600A"/>
    <w:rsid w:val="00886A9B"/>
    <w:rsid w:val="00891B1A"/>
    <w:rsid w:val="008B6960"/>
    <w:rsid w:val="008B747E"/>
    <w:rsid w:val="008C080E"/>
    <w:rsid w:val="008C0D1C"/>
    <w:rsid w:val="008D75E2"/>
    <w:rsid w:val="008E32FC"/>
    <w:rsid w:val="00910D6B"/>
    <w:rsid w:val="00983998"/>
    <w:rsid w:val="00990731"/>
    <w:rsid w:val="009E4F1B"/>
    <w:rsid w:val="009F20EE"/>
    <w:rsid w:val="00A02B17"/>
    <w:rsid w:val="00A118F1"/>
    <w:rsid w:val="00A15E81"/>
    <w:rsid w:val="00A572A6"/>
    <w:rsid w:val="00A7568E"/>
    <w:rsid w:val="00AA3E07"/>
    <w:rsid w:val="00AD6FFA"/>
    <w:rsid w:val="00AF2531"/>
    <w:rsid w:val="00B10CE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57589"/>
    <w:rsid w:val="00E768FE"/>
    <w:rsid w:val="00E8412C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uiPriority w:val="99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9A289-FDD7-4059-A5CC-222A24F3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1510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LAMBOTIN Aude</cp:lastModifiedBy>
  <cp:revision>4</cp:revision>
  <dcterms:created xsi:type="dcterms:W3CDTF">2024-10-25T08:19:00Z</dcterms:created>
  <dcterms:modified xsi:type="dcterms:W3CDTF">2024-10-25T13:50:00Z</dcterms:modified>
</cp:coreProperties>
</file>